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0E" w:rsidRPr="00DC5100" w:rsidRDefault="00DC5100" w:rsidP="00DC5100">
      <w:pPr>
        <w:jc w:val="center"/>
        <w:rPr>
          <w:b/>
          <w:sz w:val="48"/>
          <w:szCs w:val="48"/>
        </w:rPr>
      </w:pPr>
      <w:r w:rsidRPr="00DC5100">
        <w:rPr>
          <w:b/>
          <w:sz w:val="48"/>
          <w:szCs w:val="48"/>
        </w:rPr>
        <w:t>STABILITY LOG FOR R1803</w:t>
      </w:r>
    </w:p>
    <w:p w:rsidR="00DC5100" w:rsidRDefault="00DC5100" w:rsidP="00DC5100">
      <w:r w:rsidRPr="00DC5100">
        <w:rPr>
          <w:noProof/>
        </w:rPr>
        <w:drawing>
          <wp:inline distT="0" distB="0" distL="0" distR="0">
            <wp:extent cx="2495550" cy="1987061"/>
            <wp:effectExtent l="19050" t="0" r="0" b="0"/>
            <wp:docPr id="2" name="Picture 2" descr="F:\DCIM\100OLYMP\PB1401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DCIM\100OLYMP\PB140173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66" cy="198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5100">
        <w:rPr>
          <w:noProof/>
        </w:rPr>
        <w:drawing>
          <wp:inline distT="0" distB="0" distL="0" distR="0">
            <wp:extent cx="2991620" cy="198491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44" cy="198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00" w:rsidRDefault="00110B37" w:rsidP="00DC5100">
      <w:r>
        <w:t xml:space="preserve">As Delivered </w:t>
      </w:r>
      <w:r w:rsidR="00DC5100">
        <w:t>Specifications:</w:t>
      </w:r>
    </w:p>
    <w:p w:rsidR="00DC5100" w:rsidRPr="00073D83" w:rsidRDefault="00DC5100" w:rsidP="00DC5100">
      <w:pPr>
        <w:spacing w:after="0"/>
      </w:pPr>
      <w:r w:rsidRPr="00073D83">
        <w:t xml:space="preserve">Type: </w:t>
      </w:r>
      <w:r>
        <w:t>Utility B</w:t>
      </w:r>
      <w:r w:rsidRPr="00073D83">
        <w:t>oat</w:t>
      </w:r>
    </w:p>
    <w:p w:rsidR="00DC5100" w:rsidRDefault="00DC5100" w:rsidP="00DC5100">
      <w:pPr>
        <w:spacing w:after="0"/>
      </w:pPr>
      <w:r w:rsidRPr="00073D83">
        <w:t>Manufacturer: Sea Ark</w:t>
      </w:r>
      <w:r w:rsidRPr="00A32368">
        <w:t xml:space="preserve"> </w:t>
      </w:r>
      <w:r>
        <w:t>Marine Inc.</w:t>
      </w:r>
    </w:p>
    <w:p w:rsidR="00DC5100" w:rsidRPr="00073D83" w:rsidRDefault="00DC5100" w:rsidP="00DC5100">
      <w:pPr>
        <w:spacing w:after="0"/>
      </w:pPr>
      <w:r w:rsidRPr="00073D83">
        <w:t>Model:</w:t>
      </w:r>
      <w:r>
        <w:t xml:space="preserve"> </w:t>
      </w:r>
      <w:r w:rsidRPr="0004412A">
        <w:t>1860 River Runner SAMA 2005/010</w:t>
      </w:r>
    </w:p>
    <w:p w:rsidR="00DC5100" w:rsidRDefault="00DC5100" w:rsidP="00DC5100">
      <w:pPr>
        <w:spacing w:after="0"/>
      </w:pPr>
      <w:r w:rsidRPr="00073D83">
        <w:t>Length: 18 f</w:t>
      </w:r>
      <w:r>
        <w:t>ee</w:t>
      </w:r>
      <w:r w:rsidRPr="00073D83">
        <w:t>t</w:t>
      </w:r>
      <w:r>
        <w:t>, Beam: 7 feet</w:t>
      </w:r>
    </w:p>
    <w:p w:rsidR="00DC5100" w:rsidRDefault="00DC5100" w:rsidP="00DC5100">
      <w:pPr>
        <w:spacing w:after="0"/>
      </w:pPr>
      <w:r>
        <w:t>Engine</w:t>
      </w:r>
      <w:r w:rsidRPr="00073D83">
        <w:t xml:space="preserve">: </w:t>
      </w:r>
      <w:r>
        <w:t xml:space="preserve">2010 </w:t>
      </w:r>
      <w:r w:rsidRPr="00073D83">
        <w:t>Yamaha</w:t>
      </w:r>
      <w:r>
        <w:t xml:space="preserve">, 115 HP </w:t>
      </w:r>
      <w:proofErr w:type="gramStart"/>
      <w:r>
        <w:t>4-stroke</w:t>
      </w:r>
      <w:proofErr w:type="gramEnd"/>
      <w:r w:rsidR="00E1445C">
        <w:t>, 402 lbs</w:t>
      </w:r>
    </w:p>
    <w:p w:rsidR="00DC5100" w:rsidRDefault="00DC5100" w:rsidP="00DC5100">
      <w:pPr>
        <w:spacing w:after="0"/>
      </w:pPr>
      <w:r>
        <w:t>Freeboards as delivered at sea trials:</w:t>
      </w:r>
    </w:p>
    <w:p w:rsidR="00DC5100" w:rsidRDefault="00DC5100" w:rsidP="00DC5100">
      <w:pPr>
        <w:pStyle w:val="ListParagraph"/>
        <w:numPr>
          <w:ilvl w:val="0"/>
          <w:numId w:val="1"/>
        </w:numPr>
        <w:spacing w:after="0"/>
      </w:pPr>
      <w:r>
        <w:t>Bow: 27 inches</w:t>
      </w:r>
    </w:p>
    <w:p w:rsidR="00DC5100" w:rsidRDefault="00DC5100" w:rsidP="00DC5100">
      <w:pPr>
        <w:pStyle w:val="ListParagraph"/>
        <w:numPr>
          <w:ilvl w:val="0"/>
          <w:numId w:val="1"/>
        </w:numPr>
        <w:spacing w:after="0"/>
      </w:pPr>
      <w:r>
        <w:t>Port AFT: 15 inches</w:t>
      </w:r>
    </w:p>
    <w:p w:rsidR="00DC5100" w:rsidRDefault="00DC5100" w:rsidP="00DC5100">
      <w:pPr>
        <w:pStyle w:val="ListParagraph"/>
        <w:numPr>
          <w:ilvl w:val="0"/>
          <w:numId w:val="1"/>
        </w:numPr>
        <w:spacing w:after="0"/>
      </w:pPr>
      <w:r>
        <w:t>STBD AFT: 12 ½ inches</w:t>
      </w:r>
    </w:p>
    <w:p w:rsidR="00DC5100" w:rsidRDefault="00DC5100" w:rsidP="00DC5100">
      <w:pPr>
        <w:pStyle w:val="ListParagraph"/>
        <w:numPr>
          <w:ilvl w:val="0"/>
          <w:numId w:val="1"/>
        </w:numPr>
        <w:spacing w:after="0"/>
      </w:pPr>
      <w:r>
        <w:t>Draft Hull: 12 ½ inches (6 inches with engine tilted clear of water)</w:t>
      </w:r>
    </w:p>
    <w:p w:rsidR="00DC5100" w:rsidRDefault="00DC5100" w:rsidP="00DC5100">
      <w:pPr>
        <w:spacing w:after="0"/>
      </w:pPr>
      <w:r>
        <w:t>Boat Weight (dry): 1780 lbs.</w:t>
      </w:r>
    </w:p>
    <w:p w:rsidR="00DC5100" w:rsidRDefault="00DC5100" w:rsidP="00DC5100">
      <w:pPr>
        <w:spacing w:after="0"/>
      </w:pPr>
      <w:r>
        <w:t>Fuel Tank (portable): 12 gals. (72 lbs.)</w:t>
      </w:r>
    </w:p>
    <w:p w:rsidR="00DC5100" w:rsidRDefault="00DC5100" w:rsidP="00DC5100">
      <w:pPr>
        <w:spacing w:after="0"/>
      </w:pPr>
      <w:r>
        <w:t xml:space="preserve">Electrical: </w:t>
      </w:r>
      <w:r w:rsidR="00E1445C">
        <w:t xml:space="preserve">Single battery, </w:t>
      </w:r>
      <w:r>
        <w:t>12 VDC Power Electrical System, 120 VAC Shore-power with automatic battery charger.</w:t>
      </w:r>
    </w:p>
    <w:p w:rsidR="00DC5100" w:rsidRDefault="00DC5100" w:rsidP="00DC5100">
      <w:pPr>
        <w:spacing w:after="0"/>
      </w:pPr>
      <w:r>
        <w:t>Bilge Pump: 3700 GPH bilge pump with automatic float switch located AFT below outboard engine motor well, discharging on STBD side.</w:t>
      </w:r>
    </w:p>
    <w:p w:rsidR="00DC5100" w:rsidRDefault="00110B37" w:rsidP="00DC5100">
      <w:pPr>
        <w:spacing w:after="0"/>
      </w:pPr>
      <w:r>
        <w:t>Manufacturers placarded c</w:t>
      </w:r>
      <w:r w:rsidR="00DC5100">
        <w:t>arrying capacity with motor, persons, and gear: 2018 lbs</w:t>
      </w:r>
    </w:p>
    <w:p w:rsidR="00E1445C" w:rsidRDefault="00E1445C" w:rsidP="00DC5100">
      <w:pPr>
        <w:spacing w:after="0"/>
      </w:pPr>
      <w:r>
        <w:t xml:space="preserve">Gear and personnel </w:t>
      </w:r>
      <w:r w:rsidR="00110B37">
        <w:t xml:space="preserve">only </w:t>
      </w:r>
      <w:r>
        <w:t>carrying capacity: 1616 lbs</w:t>
      </w:r>
    </w:p>
    <w:p w:rsidR="00E1445C" w:rsidRDefault="00E1445C" w:rsidP="00DC5100">
      <w:pPr>
        <w:spacing w:after="0"/>
      </w:pPr>
    </w:p>
    <w:p w:rsidR="00DC5100" w:rsidRDefault="00DC5100" w:rsidP="00DC5100">
      <w:pPr>
        <w:spacing w:after="0"/>
      </w:pPr>
      <w:r>
        <w:t xml:space="preserve"> </w:t>
      </w:r>
      <w:r w:rsidR="00E1445C">
        <w:t>Date</w:t>
      </w:r>
      <w:r w:rsidR="00E1445C">
        <w:tab/>
      </w:r>
      <w:r w:rsidR="00E1445C">
        <w:tab/>
      </w:r>
      <w:r w:rsidR="00E1445C">
        <w:tab/>
      </w:r>
      <w:r w:rsidR="00110B37">
        <w:t>Modification</w:t>
      </w:r>
      <w:r w:rsidR="00110B37">
        <w:tab/>
      </w:r>
      <w:r w:rsidR="00110B37">
        <w:tab/>
        <w:t xml:space="preserve">    </w:t>
      </w:r>
      <w:r w:rsidR="00E1445C">
        <w:t>Weight added/Deleted</w:t>
      </w:r>
      <w:r w:rsidR="00E1445C">
        <w:tab/>
        <w:t>Capacity</w:t>
      </w:r>
      <w:r w:rsidR="00110B37">
        <w:tab/>
        <w:t>Notes</w:t>
      </w:r>
    </w:p>
    <w:tbl>
      <w:tblPr>
        <w:tblStyle w:val="TableGrid"/>
        <w:tblW w:w="10098" w:type="dxa"/>
        <w:tblLayout w:type="fixed"/>
        <w:tblLook w:val="04A0"/>
      </w:tblPr>
      <w:tblGrid>
        <w:gridCol w:w="1098"/>
        <w:gridCol w:w="3605"/>
        <w:gridCol w:w="1885"/>
        <w:gridCol w:w="1726"/>
        <w:gridCol w:w="1784"/>
      </w:tblGrid>
      <w:tr w:rsidR="00110B37" w:rsidTr="00110B37">
        <w:tc>
          <w:tcPr>
            <w:tcW w:w="1098" w:type="dxa"/>
          </w:tcPr>
          <w:p w:rsidR="00110B37" w:rsidRDefault="00110B37" w:rsidP="00DC5100">
            <w:r>
              <w:t>10/25/11</w:t>
            </w:r>
          </w:p>
        </w:tc>
        <w:tc>
          <w:tcPr>
            <w:tcW w:w="3605" w:type="dxa"/>
          </w:tcPr>
          <w:p w:rsidR="00110B37" w:rsidRDefault="00110B37" w:rsidP="00E1445C">
            <w:pPr>
              <w:jc w:val="center"/>
            </w:pPr>
            <w:r>
              <w:t>Vessel delivered new</w:t>
            </w:r>
          </w:p>
        </w:tc>
        <w:tc>
          <w:tcPr>
            <w:tcW w:w="1885" w:type="dxa"/>
          </w:tcPr>
          <w:p w:rsidR="00110B37" w:rsidRDefault="00110B37" w:rsidP="00E1445C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110B37" w:rsidRDefault="00110B37" w:rsidP="00E1445C">
            <w:pPr>
              <w:jc w:val="center"/>
            </w:pPr>
            <w:r>
              <w:t>1616 lbs</w:t>
            </w:r>
          </w:p>
        </w:tc>
        <w:tc>
          <w:tcPr>
            <w:tcW w:w="1784" w:type="dxa"/>
          </w:tcPr>
          <w:p w:rsidR="00110B37" w:rsidRDefault="00110B37" w:rsidP="00E1445C">
            <w:pPr>
              <w:jc w:val="center"/>
            </w:pPr>
          </w:p>
        </w:tc>
      </w:tr>
      <w:tr w:rsidR="00110B37" w:rsidTr="00110B37">
        <w:tc>
          <w:tcPr>
            <w:tcW w:w="1098" w:type="dxa"/>
          </w:tcPr>
          <w:p w:rsidR="00110B37" w:rsidRDefault="00110B37" w:rsidP="00DC5100">
            <w:r>
              <w:t>11/08/11</w:t>
            </w:r>
          </w:p>
        </w:tc>
        <w:tc>
          <w:tcPr>
            <w:tcW w:w="3605" w:type="dxa"/>
          </w:tcPr>
          <w:p w:rsidR="00110B37" w:rsidRDefault="00110B37" w:rsidP="00E1445C">
            <w:pPr>
              <w:jc w:val="center"/>
            </w:pPr>
            <w:r>
              <w:t>Added second 12VDC battery</w:t>
            </w:r>
          </w:p>
        </w:tc>
        <w:tc>
          <w:tcPr>
            <w:tcW w:w="1885" w:type="dxa"/>
          </w:tcPr>
          <w:p w:rsidR="00110B37" w:rsidRDefault="00110B37" w:rsidP="00E1445C">
            <w:pPr>
              <w:jc w:val="center"/>
            </w:pPr>
            <w:r>
              <w:t xml:space="preserve"> +31 lbs</w:t>
            </w:r>
          </w:p>
        </w:tc>
        <w:tc>
          <w:tcPr>
            <w:tcW w:w="1726" w:type="dxa"/>
          </w:tcPr>
          <w:p w:rsidR="00110B37" w:rsidRDefault="00110B37" w:rsidP="00E1445C">
            <w:pPr>
              <w:jc w:val="center"/>
            </w:pPr>
            <w:r>
              <w:t>1585 lbs</w:t>
            </w:r>
          </w:p>
        </w:tc>
        <w:tc>
          <w:tcPr>
            <w:tcW w:w="1784" w:type="dxa"/>
          </w:tcPr>
          <w:p w:rsidR="00110B37" w:rsidRDefault="00110B37" w:rsidP="00E1445C">
            <w:pPr>
              <w:jc w:val="center"/>
            </w:pPr>
            <w:r>
              <w:t>Updated SBOM</w:t>
            </w:r>
          </w:p>
        </w:tc>
      </w:tr>
      <w:tr w:rsidR="00110B37" w:rsidTr="00110B37">
        <w:tc>
          <w:tcPr>
            <w:tcW w:w="1098" w:type="dxa"/>
          </w:tcPr>
          <w:p w:rsidR="00110B37" w:rsidRDefault="00110B37" w:rsidP="00DC5100">
            <w:r>
              <w:t>01/15/12</w:t>
            </w:r>
          </w:p>
        </w:tc>
        <w:tc>
          <w:tcPr>
            <w:tcW w:w="3605" w:type="dxa"/>
          </w:tcPr>
          <w:p w:rsidR="00110B37" w:rsidRDefault="00110B37" w:rsidP="00E1445C">
            <w:pPr>
              <w:jc w:val="center"/>
            </w:pPr>
            <w:r>
              <w:t>Added radar</w:t>
            </w:r>
          </w:p>
        </w:tc>
        <w:tc>
          <w:tcPr>
            <w:tcW w:w="1885" w:type="dxa"/>
          </w:tcPr>
          <w:p w:rsidR="00110B37" w:rsidRDefault="00110B37" w:rsidP="00E1445C">
            <w:pPr>
              <w:jc w:val="center"/>
            </w:pPr>
            <w:r>
              <w:t>+ 22 lbs</w:t>
            </w:r>
          </w:p>
        </w:tc>
        <w:tc>
          <w:tcPr>
            <w:tcW w:w="1726" w:type="dxa"/>
          </w:tcPr>
          <w:p w:rsidR="00110B37" w:rsidRDefault="00110B37" w:rsidP="00E1445C">
            <w:pPr>
              <w:jc w:val="center"/>
            </w:pPr>
            <w:r>
              <w:t>1563 lbs</w:t>
            </w:r>
          </w:p>
        </w:tc>
        <w:tc>
          <w:tcPr>
            <w:tcW w:w="1784" w:type="dxa"/>
          </w:tcPr>
          <w:p w:rsidR="00110B37" w:rsidRDefault="00110B37" w:rsidP="00E1445C">
            <w:pPr>
              <w:jc w:val="center"/>
            </w:pPr>
            <w:r>
              <w:t>Updated SBOM</w:t>
            </w:r>
          </w:p>
        </w:tc>
      </w:tr>
      <w:tr w:rsidR="00110B37" w:rsidTr="00110B37">
        <w:tc>
          <w:tcPr>
            <w:tcW w:w="1098" w:type="dxa"/>
          </w:tcPr>
          <w:p w:rsidR="00110B37" w:rsidRDefault="00E70D7F" w:rsidP="00DC5100">
            <w:r>
              <w:t>6/01/12</w:t>
            </w:r>
          </w:p>
        </w:tc>
        <w:tc>
          <w:tcPr>
            <w:tcW w:w="3605" w:type="dxa"/>
          </w:tcPr>
          <w:p w:rsidR="00110B37" w:rsidRDefault="00E70D7F" w:rsidP="00E1445C">
            <w:pPr>
              <w:jc w:val="center"/>
            </w:pPr>
            <w:r>
              <w:t>Weighed boat</w:t>
            </w:r>
          </w:p>
        </w:tc>
        <w:tc>
          <w:tcPr>
            <w:tcW w:w="1885" w:type="dxa"/>
          </w:tcPr>
          <w:p w:rsidR="00110B37" w:rsidRDefault="00E70D7F" w:rsidP="00E1445C">
            <w:pPr>
              <w:jc w:val="center"/>
            </w:pPr>
            <w:r>
              <w:t>0 lbs</w:t>
            </w:r>
          </w:p>
        </w:tc>
        <w:tc>
          <w:tcPr>
            <w:tcW w:w="1726" w:type="dxa"/>
          </w:tcPr>
          <w:p w:rsidR="00110B37" w:rsidRDefault="00E70D7F" w:rsidP="00E1445C">
            <w:pPr>
              <w:jc w:val="center"/>
            </w:pPr>
            <w:r>
              <w:t>1563 lbs</w:t>
            </w:r>
          </w:p>
        </w:tc>
        <w:tc>
          <w:tcPr>
            <w:tcW w:w="1784" w:type="dxa"/>
          </w:tcPr>
          <w:p w:rsidR="00110B37" w:rsidRDefault="00E70D7F" w:rsidP="00E1445C">
            <w:pPr>
              <w:jc w:val="center"/>
            </w:pPr>
            <w:r>
              <w:t>No change</w:t>
            </w:r>
          </w:p>
        </w:tc>
      </w:tr>
      <w:tr w:rsidR="00110B37" w:rsidTr="00110B37">
        <w:tc>
          <w:tcPr>
            <w:tcW w:w="1098" w:type="dxa"/>
          </w:tcPr>
          <w:p w:rsidR="00110B37" w:rsidRDefault="00110B37" w:rsidP="00DC5100"/>
        </w:tc>
        <w:tc>
          <w:tcPr>
            <w:tcW w:w="3605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885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726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784" w:type="dxa"/>
          </w:tcPr>
          <w:p w:rsidR="00110B37" w:rsidRDefault="00110B37" w:rsidP="00E1445C">
            <w:pPr>
              <w:jc w:val="center"/>
            </w:pPr>
          </w:p>
        </w:tc>
      </w:tr>
      <w:tr w:rsidR="00110B37" w:rsidTr="00110B37">
        <w:tc>
          <w:tcPr>
            <w:tcW w:w="1098" w:type="dxa"/>
          </w:tcPr>
          <w:p w:rsidR="00110B37" w:rsidRDefault="00110B37" w:rsidP="00DC5100"/>
        </w:tc>
        <w:tc>
          <w:tcPr>
            <w:tcW w:w="3605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885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726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784" w:type="dxa"/>
          </w:tcPr>
          <w:p w:rsidR="00110B37" w:rsidRDefault="00110B37" w:rsidP="00E1445C">
            <w:pPr>
              <w:jc w:val="center"/>
            </w:pPr>
          </w:p>
        </w:tc>
      </w:tr>
      <w:tr w:rsidR="00110B37" w:rsidTr="00110B37">
        <w:tc>
          <w:tcPr>
            <w:tcW w:w="1098" w:type="dxa"/>
          </w:tcPr>
          <w:p w:rsidR="00110B37" w:rsidRDefault="00110B37" w:rsidP="00DC5100"/>
        </w:tc>
        <w:tc>
          <w:tcPr>
            <w:tcW w:w="3605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885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726" w:type="dxa"/>
          </w:tcPr>
          <w:p w:rsidR="00110B37" w:rsidRDefault="00110B37" w:rsidP="00E1445C">
            <w:pPr>
              <w:jc w:val="center"/>
            </w:pPr>
          </w:p>
        </w:tc>
        <w:tc>
          <w:tcPr>
            <w:tcW w:w="1784" w:type="dxa"/>
          </w:tcPr>
          <w:p w:rsidR="00110B37" w:rsidRDefault="00110B37" w:rsidP="00E1445C">
            <w:pPr>
              <w:jc w:val="center"/>
            </w:pPr>
          </w:p>
        </w:tc>
      </w:tr>
    </w:tbl>
    <w:p w:rsidR="00DC5100" w:rsidRDefault="00DC5100" w:rsidP="00110B37"/>
    <w:sectPr w:rsidR="00DC5100" w:rsidSect="00E2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B11"/>
    <w:multiLevelType w:val="hybridMultilevel"/>
    <w:tmpl w:val="C24A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5100"/>
    <w:rsid w:val="00110B37"/>
    <w:rsid w:val="00153EBC"/>
    <w:rsid w:val="002D7000"/>
    <w:rsid w:val="003861D5"/>
    <w:rsid w:val="00596AE7"/>
    <w:rsid w:val="005C2895"/>
    <w:rsid w:val="00757184"/>
    <w:rsid w:val="0079110F"/>
    <w:rsid w:val="007A09F5"/>
    <w:rsid w:val="00804F02"/>
    <w:rsid w:val="00821C82"/>
    <w:rsid w:val="00975DC2"/>
    <w:rsid w:val="00A02227"/>
    <w:rsid w:val="00AA7008"/>
    <w:rsid w:val="00C7384C"/>
    <w:rsid w:val="00CF63E5"/>
    <w:rsid w:val="00DC5100"/>
    <w:rsid w:val="00E1445C"/>
    <w:rsid w:val="00E253DE"/>
    <w:rsid w:val="00E70D7F"/>
    <w:rsid w:val="00FE4384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100"/>
    <w:pPr>
      <w:ind w:left="720"/>
      <w:contextualSpacing/>
    </w:pPr>
  </w:style>
  <w:style w:type="table" w:styleId="TableGrid">
    <w:name w:val="Table Grid"/>
    <w:basedOn w:val="TableNormal"/>
    <w:uiPriority w:val="59"/>
    <w:rsid w:val="00E1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Darel.S.McCormick</dc:creator>
  <cp:lastModifiedBy>Sarah Duncan</cp:lastModifiedBy>
  <cp:revision>2</cp:revision>
  <cp:lastPrinted>2012-11-16T15:45:00Z</cp:lastPrinted>
  <dcterms:created xsi:type="dcterms:W3CDTF">2012-11-16T17:18:00Z</dcterms:created>
  <dcterms:modified xsi:type="dcterms:W3CDTF">2012-11-16T17:18:00Z</dcterms:modified>
</cp:coreProperties>
</file>